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18" w:rsidRPr="00AD0EF7" w:rsidRDefault="00DA7618" w:rsidP="00DA7618">
      <w:pPr>
        <w:spacing w:after="0" w:line="240" w:lineRule="auto"/>
        <w:jc w:val="center"/>
        <w:rPr>
          <w:rFonts w:asciiTheme="majorHAnsi" w:hAnsiTheme="majorHAnsi"/>
          <w:b/>
        </w:rPr>
      </w:pPr>
      <w:r w:rsidRPr="00AD0EF7">
        <w:rPr>
          <w:rFonts w:asciiTheme="majorHAnsi" w:hAnsiTheme="majorHAnsi"/>
          <w:b/>
        </w:rPr>
        <w:t>Planowane do osiągnięcia w wyniku operacji cele ogólne, szczegółowe, przedsięwzięcia oraz zakładane do osiągnięcia wskaźniki.</w:t>
      </w:r>
    </w:p>
    <w:p w:rsidR="00DA7618" w:rsidRPr="00AD0EF7" w:rsidRDefault="00DA7618" w:rsidP="00DA7618">
      <w:pPr>
        <w:spacing w:after="0" w:line="240" w:lineRule="auto"/>
        <w:jc w:val="both"/>
        <w:rPr>
          <w:rFonts w:asciiTheme="majorHAnsi" w:hAnsiTheme="majorHAnsi"/>
          <w:b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782"/>
        <w:gridCol w:w="992"/>
        <w:gridCol w:w="1364"/>
        <w:gridCol w:w="1480"/>
        <w:gridCol w:w="1541"/>
        <w:gridCol w:w="1514"/>
      </w:tblGrid>
      <w:tr w:rsidR="00DA7618" w:rsidRPr="00AD0EF7" w:rsidTr="0008282E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Cel ogólny LSR</w:t>
            </w:r>
          </w:p>
        </w:tc>
      </w:tr>
      <w:tr w:rsidR="00DA7618" w:rsidRPr="00AD0EF7" w:rsidTr="0008282E">
        <w:trPr>
          <w:trHeight w:val="112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A7618" w:rsidRPr="002C2581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lang w:eastAsia="pl-PL"/>
              </w:rPr>
              <w:t>Stworzenie u źródeł możliwości rozwoju przedsiębiorczości</w:t>
            </w:r>
          </w:p>
        </w:tc>
      </w:tr>
      <w:tr w:rsidR="00DA7618" w:rsidRPr="00AD0EF7" w:rsidTr="0008282E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Cel(e) szczegółowe LSR</w:t>
            </w:r>
          </w:p>
        </w:tc>
      </w:tr>
      <w:tr w:rsidR="00DA7618" w:rsidRPr="00AD0EF7" w:rsidTr="0008282E">
        <w:trPr>
          <w:trHeight w:val="113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A7618" w:rsidRPr="002C2581" w:rsidRDefault="00412FDC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lang w:eastAsia="pl-PL"/>
              </w:rPr>
              <w:t>„Piekielny Szlak” produktem turystycznym obszaru</w:t>
            </w:r>
          </w:p>
        </w:tc>
      </w:tr>
      <w:tr w:rsidR="00DA7618" w:rsidRPr="00AD0EF7" w:rsidTr="0008282E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Przedsięwzięcia</w:t>
            </w:r>
          </w:p>
        </w:tc>
      </w:tr>
      <w:tr w:rsidR="00DA7618" w:rsidRPr="00AD0EF7" w:rsidTr="0008282E">
        <w:trPr>
          <w:trHeight w:val="119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A7618" w:rsidRPr="00412FDC" w:rsidRDefault="00412FDC" w:rsidP="006E7655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412FDC">
              <w:rPr>
                <w:rFonts w:asciiTheme="majorHAnsi" w:hAnsiTheme="majorHAnsi"/>
                <w:i/>
              </w:rPr>
              <w:t xml:space="preserve">1.1.5 Podejmowanie działalności </w:t>
            </w:r>
            <w:r w:rsidR="00972FF0">
              <w:rPr>
                <w:rFonts w:asciiTheme="majorHAnsi" w:hAnsiTheme="majorHAnsi"/>
                <w:i/>
              </w:rPr>
              <w:t xml:space="preserve">gospodarczej </w:t>
            </w:r>
            <w:r w:rsidRPr="00412FDC">
              <w:rPr>
                <w:rFonts w:asciiTheme="majorHAnsi" w:hAnsiTheme="majorHAnsi"/>
                <w:i/>
              </w:rPr>
              <w:t>w sektorze turystycznym</w:t>
            </w:r>
          </w:p>
        </w:tc>
      </w:tr>
      <w:tr w:rsidR="00DA7618" w:rsidRPr="00AD0EF7" w:rsidTr="0008282E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Wskaźnik</w:t>
            </w:r>
          </w:p>
        </w:tc>
      </w:tr>
      <w:tr w:rsidR="00DA7618" w:rsidRPr="00AD0EF7" w:rsidTr="00407EBD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A7618" w:rsidRPr="002C2581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DA7618" w:rsidRPr="002C2581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7618" w:rsidRPr="002C2581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7618" w:rsidRPr="002C2581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Wartość wskaźnika z LSR</w:t>
            </w:r>
            <w:bookmarkStart w:id="0" w:name="_GoBack"/>
            <w:bookmarkEnd w:id="0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7618" w:rsidRPr="002C2581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Wartość zrealizowanych wskaźników z LSR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7618" w:rsidRPr="002C2581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Wartość wskaźnika planowana do osiągnięcia w związku z realizacją operacji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7618" w:rsidRPr="002C2581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Wartość wskaźnika z LSR pozostająca do realizacji</w:t>
            </w:r>
          </w:p>
        </w:tc>
      </w:tr>
      <w:tr w:rsidR="00DA7618" w:rsidRPr="00AD0EF7" w:rsidTr="00407EBD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  <w:r w:rsidRPr="00AD0EF7">
              <w:rPr>
                <w:rFonts w:asciiTheme="majorHAnsi" w:hAnsiTheme="majorHAnsi"/>
              </w:rPr>
              <w:t>Liczba nowo utworzonych miejsc pracy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2C2581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lang w:eastAsia="pl-PL"/>
              </w:rPr>
              <w:t> Szt.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2C2581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lang w:eastAsia="pl-PL"/>
              </w:rPr>
              <w:t> </w:t>
            </w:r>
            <w:r w:rsidR="00412FDC" w:rsidRPr="002C2581">
              <w:rPr>
                <w:rFonts w:asciiTheme="majorHAnsi" w:eastAsia="Times New Roman" w:hAnsiTheme="majorHAnsi" w:cs="Arial"/>
                <w:lang w:eastAsia="pl-PL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2C2581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lang w:eastAsia="pl-PL"/>
              </w:rPr>
              <w:t> 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2C2581" w:rsidRDefault="006E7655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lang w:eastAsia="pl-PL"/>
              </w:rPr>
              <w:t> </w:t>
            </w:r>
            <w:r w:rsidR="00F442FB" w:rsidRPr="002C2581">
              <w:rPr>
                <w:rFonts w:asciiTheme="majorHAnsi" w:eastAsia="Times New Roman" w:hAnsiTheme="majorHAnsi" w:cs="Arial"/>
                <w:lang w:eastAsia="pl-PL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2C2581" w:rsidRDefault="00412FDC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lang w:eastAsia="pl-PL"/>
              </w:rPr>
              <w:t> </w:t>
            </w:r>
            <w:r w:rsidR="00F442FB" w:rsidRPr="002C2581">
              <w:rPr>
                <w:rFonts w:asciiTheme="majorHAnsi" w:eastAsia="Times New Roman" w:hAnsiTheme="majorHAnsi" w:cs="Arial"/>
                <w:lang w:eastAsia="pl-PL"/>
              </w:rPr>
              <w:t>3</w:t>
            </w:r>
          </w:p>
        </w:tc>
      </w:tr>
      <w:tr w:rsidR="00DA7618" w:rsidRPr="00AD0EF7" w:rsidTr="00407EBD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  <w:r w:rsidRPr="00AD0EF7">
              <w:rPr>
                <w:rFonts w:asciiTheme="majorHAnsi" w:hAnsiTheme="majorHAnsi"/>
              </w:rPr>
              <w:t>Liczba operacji polegających na rozwoju istniejącego przedsiębiorstwa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2C2581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lang w:eastAsia="pl-PL"/>
              </w:rPr>
              <w:t> Szt.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2C2581" w:rsidRDefault="00412FDC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lang w:eastAsia="pl-PL"/>
              </w:rPr>
              <w:t> 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2C2581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lang w:eastAsia="pl-PL"/>
              </w:rPr>
              <w:t> 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2C2581" w:rsidRDefault="006E7655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lang w:eastAsia="pl-PL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2C2581" w:rsidRDefault="00407EBD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2C2581">
              <w:rPr>
                <w:rFonts w:asciiTheme="majorHAnsi" w:eastAsia="Times New Roman" w:hAnsiTheme="majorHAnsi" w:cs="Arial"/>
                <w:lang w:eastAsia="pl-PL"/>
              </w:rPr>
              <w:t>8</w:t>
            </w:r>
          </w:p>
        </w:tc>
      </w:tr>
    </w:tbl>
    <w:p w:rsidR="00A07127" w:rsidRDefault="00A07127"/>
    <w:sectPr w:rsidR="00A07127" w:rsidSect="00DA7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18"/>
    <w:rsid w:val="002C2581"/>
    <w:rsid w:val="00407EBD"/>
    <w:rsid w:val="00412FDC"/>
    <w:rsid w:val="004F4427"/>
    <w:rsid w:val="0055684E"/>
    <w:rsid w:val="006E7655"/>
    <w:rsid w:val="00972FF0"/>
    <w:rsid w:val="00A07127"/>
    <w:rsid w:val="00AD0EF7"/>
    <w:rsid w:val="00DA7618"/>
    <w:rsid w:val="00F271C0"/>
    <w:rsid w:val="00F4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618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618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dell</cp:lastModifiedBy>
  <cp:revision>2</cp:revision>
  <dcterms:created xsi:type="dcterms:W3CDTF">2017-04-04T10:50:00Z</dcterms:created>
  <dcterms:modified xsi:type="dcterms:W3CDTF">2017-04-04T10:50:00Z</dcterms:modified>
</cp:coreProperties>
</file>