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18" w:rsidRDefault="0032570B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8"/>
          <w:szCs w:val="28"/>
          <w:lang w:val="pl-PL" w:eastAsia="zh-CN" w:bidi="hi-IN"/>
        </w:rPr>
      </w:pPr>
      <w:bookmarkStart w:id="0" w:name="_GoBack"/>
      <w:bookmarkEnd w:id="0"/>
      <w:r w:rsidRPr="0032570B">
        <w:rPr>
          <w:rFonts w:ascii="Times New Roman" w:hAnsi="Times New Roman" w:cs="Times New Roman"/>
          <w:bCs/>
          <w:sz w:val="24"/>
          <w:szCs w:val="24"/>
          <w:lang w:val="pl-PL" w:eastAsia="zh-CN"/>
        </w:rPr>
        <w:t>K</w:t>
      </w:r>
      <w:r w:rsidRPr="0032570B"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arty weryfikacji spełniania warunków udzielania grantu </w:t>
      </w:r>
    </w:p>
    <w:p w:rsidR="00A61518" w:rsidRDefault="00A61518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val="pl-PL" w:eastAsia="zh-CN" w:bidi="hi-IN"/>
        </w:rPr>
      </w:pPr>
    </w:p>
    <w:tbl>
      <w:tblPr>
        <w:tblW w:w="91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1732"/>
        <w:gridCol w:w="2024"/>
        <w:gridCol w:w="144"/>
        <w:gridCol w:w="11"/>
        <w:gridCol w:w="2179"/>
        <w:gridCol w:w="38"/>
        <w:gridCol w:w="181"/>
        <w:gridCol w:w="284"/>
        <w:gridCol w:w="142"/>
        <w:gridCol w:w="283"/>
        <w:gridCol w:w="284"/>
        <w:gridCol w:w="283"/>
        <w:gridCol w:w="142"/>
        <w:gridCol w:w="180"/>
        <w:gridCol w:w="103"/>
        <w:gridCol w:w="503"/>
      </w:tblGrid>
      <w:tr w:rsidR="00A61518" w:rsidTr="00EA3935">
        <w:trPr>
          <w:trHeight w:val="567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61518" w:rsidRDefault="0098412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CZĘŚĆ A: IDENTYFIKACJA WNIOSKU</w:t>
            </w:r>
          </w:p>
        </w:tc>
      </w:tr>
      <w:tr w:rsidR="007D24E3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Znak sprawy: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7D24E3" w:rsidTr="00EA3935">
        <w:trPr>
          <w:trHeight w:val="59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Nazwa Wnioskodawcy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Data przyjęcia wniosku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A61518" w:rsidRDefault="00A61518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Wnioskowane dofinansowanie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18" w:rsidRDefault="00A61518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61518" w:rsidRDefault="0098412B" w:rsidP="007A0824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 xml:space="preserve">CZĘŚĆ B: OCENA W ZAKRESIE SPEŁNIANIA WARUNKÓW UDZIELENIA </w:t>
            </w:r>
            <w:r w:rsidR="007A0824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GRANTU</w:t>
            </w:r>
          </w:p>
        </w:tc>
      </w:tr>
      <w:tr w:rsidR="00A61518" w:rsidTr="00EA3935">
        <w:trPr>
          <w:trHeight w:val="562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Lp.</w:t>
            </w:r>
          </w:p>
        </w:tc>
        <w:tc>
          <w:tcPr>
            <w:tcW w:w="60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Warunek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A3935" w:rsidTr="006C2A8E">
        <w:trPr>
          <w:trHeight w:val="17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Pr="00762D9F" w:rsidRDefault="00EA3935" w:rsidP="00762D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62D9F">
              <w:rPr>
                <w:rFonts w:ascii="Times New Roman" w:hAnsi="Times New Roman"/>
                <w:sz w:val="16"/>
                <w:szCs w:val="16"/>
              </w:rPr>
              <w:t xml:space="preserve">DO </w:t>
            </w:r>
            <w:r w:rsidR="00762D9F" w:rsidRPr="00762D9F">
              <w:rPr>
                <w:rFonts w:ascii="Times New Roman" w:hAnsi="Times New Roman"/>
                <w:sz w:val="16"/>
                <w:szCs w:val="16"/>
              </w:rPr>
              <w:t>UZUP</w:t>
            </w:r>
            <w:r w:rsidR="00762D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ND</w:t>
            </w:r>
          </w:p>
        </w:tc>
      </w:tr>
      <w:tr w:rsidR="00EA3935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1.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Pr="000D17AB" w:rsidRDefault="00EA3935" w:rsidP="007D24E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terminie określonym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2.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0D17AB" w:rsidRDefault="006C2A8E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miejscu określonym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3.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0D17AB" w:rsidRDefault="006C2A8E" w:rsidP="007D24E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formie określonej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F43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15F43" w:rsidRDefault="00615F43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15F43" w:rsidRPr="007D24E3" w:rsidRDefault="00615F43" w:rsidP="000D17A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W</w:t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niosek jest zgodny z projektem grantowym, w szczególności </w:t>
            </w:r>
            <w:r w:rsidR="00EA0E4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br/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z zadaniem, </w:t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które ma być przez danego wnioskodawcę realizowane, </w:t>
            </w:r>
            <w:r w:rsidR="00EA0E42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br/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w </w:t>
            </w:r>
            <w:r w:rsidR="000D17AB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zakresie</w:t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F43" w:rsidRDefault="00615F43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4a.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0D17AB" w:rsidP="000D17A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p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rzypisan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ego/</w:t>
            </w:r>
            <w:proofErr w:type="spellStart"/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y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ch</w:t>
            </w:r>
            <w:proofErr w:type="spellEnd"/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danego zadania zakresu/ów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 wsparcia</w:t>
            </w:r>
            <w:r w:rsidR="006C2A8E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4b.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615F43" w:rsidRDefault="006C2A8E" w:rsidP="006E0CC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615F4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rodzaj</w:t>
            </w:r>
            <w:r w:rsidR="000D17A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ów</w:t>
            </w:r>
            <w:r w:rsid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grantobiorców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Del="000C5717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4c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kwoty grantu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4d.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615F43" w:rsidRDefault="00E63AFE" w:rsidP="00E63AF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spełnienia innych niezbędnych do realizacji zadania parametrów wynikających z zestawienia zadań projektu grantowego, opublikowanego w ramach </w:t>
            </w:r>
            <w:r w:rsidRPr="006E0CC5"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ogłoszeni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a</w:t>
            </w:r>
            <w:r w:rsidRP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E0CC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l-PL"/>
              </w:rPr>
              <w:t xml:space="preserve">konkursu na wybór </w:t>
            </w:r>
            <w:proofErr w:type="spellStart"/>
            <w:r w:rsidRPr="006E0CC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l-PL"/>
              </w:rPr>
              <w:t>grantobiorców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jest zgodny z warunkami powierzenia grantu wynikającymi z </w:t>
            </w:r>
            <w:r w:rsidRPr="00615F4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>Wytyczn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>ych</w:t>
            </w:r>
            <w:r w:rsidRPr="00615F4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podstawowych lub </w:t>
            </w:r>
            <w:r w:rsidRPr="00A406AE">
              <w:rPr>
                <w:rFonts w:ascii="Times New Roman" w:eastAsia="NSimSun" w:hAnsi="Times New Roman" w:cs="Times New Roman"/>
                <w:b/>
                <w:bCs/>
                <w:iCs/>
                <w:kern w:val="2"/>
                <w:sz w:val="20"/>
                <w:szCs w:val="20"/>
                <w:lang w:val="pl-PL" w:eastAsia="zh-CN" w:bidi="hi-IN"/>
              </w:rPr>
              <w:t>Wytycznych szczegółowych – Wdrażanie LSR: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4D11E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5a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F82DC0" w:rsidRDefault="00E63AFE" w:rsidP="00E63AFE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F82DC0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Warunki podmiotowe</w:t>
            </w: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421826" w:rsidRDefault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2182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nie podlega wykluczeniu z możliwości uzyskania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wsparcia, o którym mowa w rozdziale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VII,1, ust. 13-14 wytycznych podstawowych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421826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podlega zakazowi dostępu do środków publicznych, o których mowa w art. 5 ust. 3 pkt 4 ustawy z dnia 27 sierpnia 2009 r. o finansach publicznych (tj. Dz.U. z 2023 r. poz. 1270, z </w:t>
            </w:r>
            <w:proofErr w:type="spellStart"/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późn</w:t>
            </w:r>
            <w:proofErr w:type="spellEnd"/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. zm.), na podstaw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>ie prawomocnego orzeczenia sądu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jest powiązany </w:t>
            </w:r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</w:t>
            </w:r>
            <w:proofErr w:type="spellStart"/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późn</w:t>
            </w:r>
            <w:proofErr w:type="spellEnd"/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. zm.)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211E31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jest: osobą fizyczną, która w dniu złożenia wniosku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grantowego</w:t>
            </w: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ma ukończone 18 lat, albo osobą prawną albo jednostką organizacyjną nieposiadającą osobowości prawnej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której ustawa przyznaje zdolność prawną.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5A7266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211E31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posiada nadany numer ewidencyjny producenta (EP).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211E3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211E3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E63AFE" w:rsidTr="00F038EA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A406AE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Suma pomocy przyznanej lub wypłaconej wnioskodawcy, w tym powierzonych lub wypłaconych mu grantów, nie przekracza 500 tys. zł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okresie realizacji PS WPR </w:t>
            </w: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(limitu nie stosuje się do jednostek sektora finansów publicznych, zwanych dalej JSFP)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</w:tr>
      <w:tr w:rsidR="00E63AFE" w:rsidTr="0029736C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 co najmniej od roku poprzedzającego dzień złożenia wniosku grantowego: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posiada miejsce zamieszkania na obszarze wiejskim objętym LSR lub miejsce wykonywania działalności gospodarczej oznaczonej adresem wpisanym do CEIDG na obszarze wiejskim objętym LSR lub miejsce wykonywania działalności w ramach pozarolniczych funkcji gospodarstw rolnych na obszarze wiejskim objętym LSR - w przypadku wnioskodawcy będącego osobą fizyczną,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posiada siedzibę lub oddział, które znajdują się obszarze wiejskim objętym LSR – w przypadku wnioskodawcy będącego osobą prawną lub jednostką organizacyjną nieposiadającą osobowości prawnej, której ustawa przyznaje zdolność prawną,</w:t>
            </w:r>
          </w:p>
          <w:p w:rsidR="00E63AFE" w:rsidRPr="00E63AFE" w:rsidRDefault="00E63AFE" w:rsidP="00E63AF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Warunek ten nie ma zastosowania do: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gminy, której obszar jest obszarem wiejskim objętym LSR,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powiatu, jeżeli przynajmniej jedna z gmin, której obszar jest obszarem wiejskim objętym LSR, objęta jest obszarem tego powiatu,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gminnych lub powiatowych jednostek organizacyjnych.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Wnioskodawca, który wykonuje działalność gospodarczą, prowadzi mikroprzedsiębiorstwo albo małe przedsiębiorstwo.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nie jest województwem.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Wnioskodawcą jest JSFP albo organizacja pozarządową.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na zadanie inwestycyjne w ramach zakresu: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wnioskodawca jest podmiotem świadczącym usługi na rzecz grupy osób wymagających włączenia w ramach swoich zadań statutowych albo ustawowych.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258EB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5b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A84511" w:rsidRDefault="00E63AFE" w:rsidP="00E63AF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A8451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Warunki p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rzedmiotowe</w:t>
            </w:r>
            <w:r w:rsidRPr="00A8451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Realizacja zadania grantowego nastąpi w terminie zgodnym z zawartą przez LGD umową o przyznanie pomocy na projekt grantowy, nie dłuższym niż 2 lata od daty zawarcia tej umowy i nie dłuższym niż do 30 czerwca 2029 r.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przypadku, gdy wniosek grantowy dotyczy zadania będącego inwestycją trwale związaną z nieruchomością, dane we wniosku grantowym lub jego załącznikach potwierdzają, że jest ono realizowane: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na obszarze objętym LSR,</w:t>
            </w:r>
          </w:p>
          <w:p w:rsidR="00E63AFE" w:rsidRPr="00E63AFE" w:rsidRDefault="00E63AFE" w:rsidP="004D11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lastRenderedPageBreak/>
              <w:t xml:space="preserve">na nieruchomości będącej własnością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grantobiorcy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lub do której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grantobiorca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posiada tytuł prawny do dysponowania na cele określone w projekcie grantowym przez okres ubiegania się o przyznanie grantu na realizację zadania, okres realizacji zadania oraz okres związania celem projektu grantowego.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lastRenderedPageBreak/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Dane we wniosku grantowym lub jego załącznikach potwierdzają, że zadanie objęte wnioskiem nie obejmuje budowy lub modernizacji dróg w rozumieniu art. 4 ustawy z dnia 21 marca 1985 r. o drogach publicznych, targowisk, sieci wodno-kanalizacyjnych, przydomowych oczyszczalni ścieków oraz nie dotyczy świadczenia usług rolniczych.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usług dla lokalnych społeczności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iż efekty zadania będą służyły zaspokajaniu potrzeb społeczności lokalnej, a ewentualne obiekty infrastruktury powstające w ramach tego zadania będą ogólnodostępne.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przygotowanie koncepcji SV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 polega na oddolnym wypracowaniu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zadanie: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służy zaspokajaniu potrzeb społeczności lokalnej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infrastruktura będąca efektem inwestycji jest ogólnodostępna i niekomercyjna lub obejmuje obiekty użyteczności publicznej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kształtowanie świadomości obywatelskiej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 realizację zadania: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 w:hanging="42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dotyczącego co najmniej jednego z poniższych obszarów: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zrównoważonego rolnictwa,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gospodarki rolno-spożywczej,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zielonej gospodarki lub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biogospodarki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wsparcia rozwoju wiedzy i umiejętności w zakresie innowacyjności, cyfryzacji lub przedsiębiorczości,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wzmacniania programów edukacji liderów życia publicznego lub społecznego,</w:t>
            </w:r>
          </w:p>
          <w:p w:rsidR="00E63AFE" w:rsidRPr="00E63AFE" w:rsidRDefault="00E63AFE" w:rsidP="00E63AF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nie obejmującego inwestycji infrastrukturalnych.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zadanie nie jest realizowane w ramach działalności gospodarczej, do której stosuje się ustawę Prawo przedsiębiorców</w:t>
            </w:r>
            <w:r w:rsidRPr="00E63AFE">
              <w:rPr>
                <w:rStyle w:val="Odwoanieprzypisudolnego"/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footnoteReference w:id="1"/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ochrona dziedzictwa kulturowego polskiej wsi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i dotyczy inwestycji w obiekt zabytkowy, dane we wniosku grantowym lub jego załącznikach potwierdzają, iż obiekt jest objęty formą ochrony zabytków (np. jest wpisany do ewidencji zabytków, rejestru zabytków).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E63A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ochrona dziedzictwa przyrodniczego polskiej wsi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zadanie będzie realizowane na obszarze objętym formą ochrony przyrody lub dotyczy pomnika przyrody.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WYNIKI WERYFIKACJI WARUNKÓW UDZIELENIA WSPARCIA</w:t>
            </w:r>
          </w:p>
        </w:tc>
      </w:tr>
      <w:tr w:rsidR="00E63AFE" w:rsidTr="00EA3935">
        <w:trPr>
          <w:trHeight w:val="440"/>
        </w:trPr>
        <w:tc>
          <w:tcPr>
            <w:tcW w:w="66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:rsidTr="00762D9F">
        <w:trPr>
          <w:trHeight w:val="417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 xml:space="preserve">TAK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UZUP.</w:t>
            </w:r>
          </w:p>
        </w:tc>
      </w:tr>
      <w:tr w:rsidR="00E63AFE" w:rsidTr="007078F5">
        <w:trPr>
          <w:trHeight w:val="424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EA3935">
        <w:trPr>
          <w:trHeight w:val="324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762D9F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tabs>
                <w:tab w:val="left" w:pos="1248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>Elementy wymagające uzupełnienia (jeżeli dotyczy):</w:t>
            </w:r>
          </w:p>
        </w:tc>
      </w:tr>
      <w:tr w:rsidR="00E63AFE" w:rsidTr="005A7266">
        <w:trPr>
          <w:trHeight w:val="1822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Default="00E63AFE" w:rsidP="00E63AFE">
            <w:pPr>
              <w:tabs>
                <w:tab w:val="left" w:pos="688"/>
                <w:tab w:val="left" w:pos="1248"/>
                <w:tab w:val="center" w:pos="4548"/>
              </w:tabs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</w:p>
        </w:tc>
      </w:tr>
      <w:tr w:rsidR="00E63AF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OSTATECZNE WYNIKI WERYFIKACJI WARUNKÓW UDZIELENIA WSPARCIA</w:t>
            </w:r>
          </w:p>
        </w:tc>
      </w:tr>
      <w:tr w:rsidR="00E63AFE" w:rsidTr="005A7266">
        <w:trPr>
          <w:trHeight w:val="410"/>
        </w:trPr>
        <w:tc>
          <w:tcPr>
            <w:tcW w:w="719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:rsidTr="005A7266">
        <w:trPr>
          <w:trHeight w:val="390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0"/>
                <w:szCs w:val="20"/>
                <w:lang w:val="pl-PL" w:eastAsia="zh-CN" w:bidi="hi-IN"/>
              </w:rPr>
              <w:t>TAK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</w:tr>
      <w:tr w:rsidR="00E63AFE" w:rsidTr="0043055A">
        <w:trPr>
          <w:trHeight w:val="568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F60841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Data zakończenia oceny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Imię i Nazwisko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Podpis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Podpis przewodniczącego Rady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</w:tbl>
    <w:p w:rsidR="00A61518" w:rsidRDefault="00A61518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</w:pPr>
    </w:p>
    <w:sectPr w:rsidR="00A615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EF1" w:rsidRDefault="00434EF1">
      <w:pPr>
        <w:spacing w:after="0" w:line="240" w:lineRule="auto"/>
      </w:pPr>
      <w:r>
        <w:separator/>
      </w:r>
    </w:p>
  </w:endnote>
  <w:endnote w:type="continuationSeparator" w:id="0">
    <w:p w:rsidR="00434EF1" w:rsidRDefault="0043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804073"/>
      <w:docPartObj>
        <w:docPartGallery w:val="Page Numbers (Bottom of Page)"/>
        <w:docPartUnique/>
      </w:docPartObj>
    </w:sdtPr>
    <w:sdtEndPr/>
    <w:sdtContent>
      <w:p w:rsidR="00A61518" w:rsidRDefault="0098412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D11E5">
          <w:rPr>
            <w:noProof/>
          </w:rPr>
          <w:t>2</w:t>
        </w:r>
        <w:r>
          <w:fldChar w:fldCharType="end"/>
        </w:r>
      </w:p>
    </w:sdtContent>
  </w:sdt>
  <w:p w:rsidR="00A61518" w:rsidRDefault="00A61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EF1" w:rsidRDefault="00434EF1">
      <w:pPr>
        <w:spacing w:after="0" w:line="240" w:lineRule="auto"/>
      </w:pPr>
      <w:r>
        <w:separator/>
      </w:r>
    </w:p>
  </w:footnote>
  <w:footnote w:type="continuationSeparator" w:id="0">
    <w:p w:rsidR="00434EF1" w:rsidRDefault="00434EF1">
      <w:pPr>
        <w:spacing w:after="0" w:line="240" w:lineRule="auto"/>
      </w:pPr>
      <w:r>
        <w:continuationSeparator/>
      </w:r>
    </w:p>
  </w:footnote>
  <w:footnote w:id="1">
    <w:p w:rsidR="00E63AFE" w:rsidRPr="00CF53E5" w:rsidRDefault="00E63A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Ustawa z dnia 6 marca 2018 r. Prawo przedsiębiorców,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518" w:rsidRDefault="0098412B">
    <w:pPr>
      <w:spacing w:after="0" w:line="240" w:lineRule="auto"/>
      <w:jc w:val="right"/>
      <w:textAlignment w:val="baseline"/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</w:pP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 xml:space="preserve">Załącznik nr 2 do Procedury wyboru i oceny </w:t>
    </w:r>
    <w:proofErr w:type="spellStart"/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D7"/>
    <w:multiLevelType w:val="hybridMultilevel"/>
    <w:tmpl w:val="AC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6645"/>
    <w:multiLevelType w:val="hybridMultilevel"/>
    <w:tmpl w:val="136A44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3B86786"/>
    <w:multiLevelType w:val="hybridMultilevel"/>
    <w:tmpl w:val="7DF6A4DC"/>
    <w:lvl w:ilvl="0" w:tplc="74CA03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684F"/>
    <w:multiLevelType w:val="hybridMultilevel"/>
    <w:tmpl w:val="BB1CDB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F3516DD"/>
    <w:multiLevelType w:val="hybridMultilevel"/>
    <w:tmpl w:val="5FA0F6A2"/>
    <w:lvl w:ilvl="0" w:tplc="7ABABB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05264"/>
    <w:multiLevelType w:val="hybridMultilevel"/>
    <w:tmpl w:val="79CE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47E5F"/>
    <w:multiLevelType w:val="hybridMultilevel"/>
    <w:tmpl w:val="BBAA0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CA51806"/>
    <w:multiLevelType w:val="hybridMultilevel"/>
    <w:tmpl w:val="BCA6C21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FB8031C"/>
    <w:multiLevelType w:val="hybridMultilevel"/>
    <w:tmpl w:val="FF087C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18"/>
    <w:rsid w:val="000A7316"/>
    <w:rsid w:val="000C5717"/>
    <w:rsid w:val="000D17AB"/>
    <w:rsid w:val="00131041"/>
    <w:rsid w:val="001432BD"/>
    <w:rsid w:val="00186C0E"/>
    <w:rsid w:val="00192D07"/>
    <w:rsid w:val="001B09ED"/>
    <w:rsid w:val="00211E31"/>
    <w:rsid w:val="00265FEF"/>
    <w:rsid w:val="0032570B"/>
    <w:rsid w:val="00421826"/>
    <w:rsid w:val="00434EF1"/>
    <w:rsid w:val="004C785C"/>
    <w:rsid w:val="004D11E5"/>
    <w:rsid w:val="005076C6"/>
    <w:rsid w:val="0052023B"/>
    <w:rsid w:val="005A7266"/>
    <w:rsid w:val="005D00FB"/>
    <w:rsid w:val="00615F43"/>
    <w:rsid w:val="0066197B"/>
    <w:rsid w:val="006C2A8E"/>
    <w:rsid w:val="006E0CC5"/>
    <w:rsid w:val="00762D9F"/>
    <w:rsid w:val="007A0824"/>
    <w:rsid w:val="007D2183"/>
    <w:rsid w:val="007D24E3"/>
    <w:rsid w:val="007D7A08"/>
    <w:rsid w:val="007F1304"/>
    <w:rsid w:val="008E3F4B"/>
    <w:rsid w:val="0096763D"/>
    <w:rsid w:val="00967CF1"/>
    <w:rsid w:val="0098412B"/>
    <w:rsid w:val="00A406AE"/>
    <w:rsid w:val="00A61518"/>
    <w:rsid w:val="00A80416"/>
    <w:rsid w:val="00A84511"/>
    <w:rsid w:val="00B03B37"/>
    <w:rsid w:val="00B30964"/>
    <w:rsid w:val="00B7598C"/>
    <w:rsid w:val="00CA1EBB"/>
    <w:rsid w:val="00CA3B3D"/>
    <w:rsid w:val="00CE44C8"/>
    <w:rsid w:val="00CF53E5"/>
    <w:rsid w:val="00D27A78"/>
    <w:rsid w:val="00D611B9"/>
    <w:rsid w:val="00D62954"/>
    <w:rsid w:val="00D83090"/>
    <w:rsid w:val="00E63AFE"/>
    <w:rsid w:val="00EA0E42"/>
    <w:rsid w:val="00EA3935"/>
    <w:rsid w:val="00EC1490"/>
    <w:rsid w:val="00EC76CA"/>
    <w:rsid w:val="00F82DC0"/>
    <w:rsid w:val="00F84AD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AFD7-EAB0-461A-88A6-D97FD257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4E3"/>
    <w:rPr>
      <w:rFonts w:eastAsia="Times New Roman" w:cs="Calibri"/>
      <w:sz w:val="20"/>
      <w:szCs w:val="20"/>
      <w:lang w:val="en-US" w:bidi="en-US"/>
    </w:rPr>
  </w:style>
  <w:style w:type="character" w:styleId="Odwoaniedokomentarza">
    <w:name w:val="annotation reference"/>
    <w:uiPriority w:val="99"/>
    <w:semiHidden/>
    <w:unhideWhenUsed/>
    <w:qFormat/>
    <w:rsid w:val="007D24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3E5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C006-0587-4799-AEE6-86C5E399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 Kowal</dc:creator>
  <dc:description/>
  <cp:lastModifiedBy>Konto Microsoft</cp:lastModifiedBy>
  <cp:revision>3</cp:revision>
  <cp:lastPrinted>2024-05-10T08:57:00Z</cp:lastPrinted>
  <dcterms:created xsi:type="dcterms:W3CDTF">2024-05-16T11:37:00Z</dcterms:created>
  <dcterms:modified xsi:type="dcterms:W3CDTF">2024-05-16T12:08:00Z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