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34E7" w14:textId="4D8EDFD5" w:rsidR="005C069A" w:rsidRDefault="00E619CE" w:rsidP="00E619CE">
      <w:pPr>
        <w:jc w:val="center"/>
        <w:rPr>
          <w:b/>
          <w:bCs/>
          <w:sz w:val="24"/>
          <w:szCs w:val="24"/>
        </w:rPr>
      </w:pPr>
      <w:r w:rsidRPr="00E619CE">
        <w:rPr>
          <w:b/>
          <w:bCs/>
          <w:sz w:val="24"/>
          <w:szCs w:val="24"/>
        </w:rPr>
        <w:t xml:space="preserve">FORMULARZ UWAG DO ZAŁOŻEŃ DLA STRATEGII ROZWOJU LOKALNEGO </w:t>
      </w:r>
      <w:r>
        <w:rPr>
          <w:b/>
          <w:bCs/>
          <w:sz w:val="24"/>
          <w:szCs w:val="24"/>
        </w:rPr>
        <w:br/>
      </w:r>
      <w:r w:rsidRPr="00E619CE">
        <w:rPr>
          <w:b/>
          <w:bCs/>
          <w:sz w:val="24"/>
          <w:szCs w:val="24"/>
        </w:rPr>
        <w:t>„LGD -U ŹRÓDEŁ” 2023-2027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17"/>
      </w:tblGrid>
      <w:tr w:rsidR="00E619CE" w14:paraId="2B527D95" w14:textId="77777777" w:rsidTr="00E619CE">
        <w:tc>
          <w:tcPr>
            <w:tcW w:w="9117" w:type="dxa"/>
          </w:tcPr>
          <w:p w14:paraId="41D534AC" w14:textId="2D0F1235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STRONA </w:t>
            </w:r>
          </w:p>
        </w:tc>
      </w:tr>
      <w:tr w:rsidR="00E619CE" w14:paraId="597B7EE2" w14:textId="77777777" w:rsidTr="00E619CE">
        <w:tc>
          <w:tcPr>
            <w:tcW w:w="9117" w:type="dxa"/>
          </w:tcPr>
          <w:p w14:paraId="572325BD" w14:textId="6A681FE0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UWAGI</w:t>
            </w:r>
          </w:p>
          <w:p w14:paraId="0E85DDAA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</w:p>
          <w:p w14:paraId="435E1104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</w:p>
          <w:p w14:paraId="76805761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</w:p>
          <w:p w14:paraId="3B37FA0B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</w:p>
          <w:p w14:paraId="6F6E694C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</w:p>
          <w:p w14:paraId="16A88177" w14:textId="7D20286D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19CE" w14:paraId="59440440" w14:textId="77777777" w:rsidTr="00E619CE">
        <w:tc>
          <w:tcPr>
            <w:tcW w:w="9117" w:type="dxa"/>
          </w:tcPr>
          <w:p w14:paraId="71BF76F8" w14:textId="32F0A2EC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STRONA </w:t>
            </w:r>
          </w:p>
        </w:tc>
      </w:tr>
      <w:tr w:rsidR="00E619CE" w14:paraId="103BB653" w14:textId="77777777" w:rsidTr="00E619CE">
        <w:tc>
          <w:tcPr>
            <w:tcW w:w="9117" w:type="dxa"/>
          </w:tcPr>
          <w:p w14:paraId="54A7183E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UWAGI</w:t>
            </w:r>
          </w:p>
          <w:p w14:paraId="2959DA91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</w:p>
          <w:p w14:paraId="7722B08F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</w:p>
          <w:p w14:paraId="08DC4D85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</w:p>
          <w:p w14:paraId="0696ACA1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</w:p>
          <w:p w14:paraId="5D6950A3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</w:p>
          <w:p w14:paraId="2163E458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19CE" w14:paraId="4D148B05" w14:textId="77777777" w:rsidTr="00E619CE">
        <w:tc>
          <w:tcPr>
            <w:tcW w:w="9117" w:type="dxa"/>
          </w:tcPr>
          <w:p w14:paraId="5DCE4406" w14:textId="2C47673D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STRONA </w:t>
            </w:r>
          </w:p>
        </w:tc>
      </w:tr>
      <w:tr w:rsidR="00E619CE" w14:paraId="5BB7523B" w14:textId="77777777" w:rsidTr="00E619CE">
        <w:tc>
          <w:tcPr>
            <w:tcW w:w="9117" w:type="dxa"/>
          </w:tcPr>
          <w:p w14:paraId="4A5069D3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UWAGI</w:t>
            </w:r>
          </w:p>
          <w:p w14:paraId="09F89541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</w:p>
          <w:p w14:paraId="20828AAC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</w:p>
          <w:p w14:paraId="4B0EBAD5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</w:p>
          <w:p w14:paraId="0F2248C3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</w:p>
          <w:p w14:paraId="314E09FA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</w:p>
          <w:p w14:paraId="28262DC9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19CE" w14:paraId="36B75010" w14:textId="77777777" w:rsidTr="00E619CE">
        <w:tc>
          <w:tcPr>
            <w:tcW w:w="9117" w:type="dxa"/>
          </w:tcPr>
          <w:p w14:paraId="22DA95F3" w14:textId="19E18AF2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STRONA </w:t>
            </w:r>
          </w:p>
        </w:tc>
      </w:tr>
      <w:tr w:rsidR="00E619CE" w14:paraId="2D91DC27" w14:textId="77777777" w:rsidTr="00E619CE">
        <w:tc>
          <w:tcPr>
            <w:tcW w:w="9117" w:type="dxa"/>
          </w:tcPr>
          <w:p w14:paraId="7C9C388E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UWAGI</w:t>
            </w:r>
          </w:p>
          <w:p w14:paraId="1032AD34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</w:p>
          <w:p w14:paraId="032B630F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</w:p>
          <w:p w14:paraId="3283EEA6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</w:p>
          <w:p w14:paraId="0A6712A1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</w:p>
          <w:p w14:paraId="2F425712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</w:p>
          <w:p w14:paraId="318745E9" w14:textId="77777777" w:rsidR="00E619CE" w:rsidRDefault="00E619CE" w:rsidP="00E619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19CE" w14:paraId="2E0B675F" w14:textId="77777777" w:rsidTr="00E619CE">
        <w:tc>
          <w:tcPr>
            <w:tcW w:w="9117" w:type="dxa"/>
          </w:tcPr>
          <w:p w14:paraId="03A362A1" w14:textId="77777777" w:rsidR="00E619CE" w:rsidRDefault="00E619CE" w:rsidP="006143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STRONA </w:t>
            </w:r>
          </w:p>
        </w:tc>
      </w:tr>
      <w:tr w:rsidR="00E619CE" w14:paraId="28830A35" w14:textId="77777777" w:rsidTr="00E619CE">
        <w:tc>
          <w:tcPr>
            <w:tcW w:w="9117" w:type="dxa"/>
          </w:tcPr>
          <w:p w14:paraId="068979C9" w14:textId="77777777" w:rsidR="00E619CE" w:rsidRDefault="00E619CE" w:rsidP="006143D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UWAGI</w:t>
            </w:r>
          </w:p>
          <w:p w14:paraId="6311D86D" w14:textId="77777777" w:rsidR="00E619CE" w:rsidRDefault="00E619CE" w:rsidP="006143D8">
            <w:pPr>
              <w:rPr>
                <w:b/>
                <w:bCs/>
                <w:sz w:val="24"/>
                <w:szCs w:val="24"/>
              </w:rPr>
            </w:pPr>
          </w:p>
          <w:p w14:paraId="3EA8C795" w14:textId="77777777" w:rsidR="00E619CE" w:rsidRDefault="00E619CE" w:rsidP="006143D8">
            <w:pPr>
              <w:rPr>
                <w:b/>
                <w:bCs/>
                <w:sz w:val="24"/>
                <w:szCs w:val="24"/>
              </w:rPr>
            </w:pPr>
          </w:p>
          <w:p w14:paraId="6BFD6DE0" w14:textId="77777777" w:rsidR="00E619CE" w:rsidRDefault="00E619CE" w:rsidP="006143D8">
            <w:pPr>
              <w:rPr>
                <w:b/>
                <w:bCs/>
                <w:sz w:val="24"/>
                <w:szCs w:val="24"/>
              </w:rPr>
            </w:pPr>
          </w:p>
          <w:p w14:paraId="746D26E7" w14:textId="77777777" w:rsidR="00E619CE" w:rsidRDefault="00E619CE" w:rsidP="006143D8">
            <w:pPr>
              <w:rPr>
                <w:b/>
                <w:bCs/>
                <w:sz w:val="24"/>
                <w:szCs w:val="24"/>
              </w:rPr>
            </w:pPr>
          </w:p>
          <w:p w14:paraId="1A7A67ED" w14:textId="77777777" w:rsidR="00E619CE" w:rsidRDefault="00E619CE" w:rsidP="006143D8">
            <w:pPr>
              <w:rPr>
                <w:b/>
                <w:bCs/>
                <w:sz w:val="24"/>
                <w:szCs w:val="24"/>
              </w:rPr>
            </w:pPr>
          </w:p>
          <w:p w14:paraId="64F1BA40" w14:textId="77777777" w:rsidR="00E619CE" w:rsidRDefault="00E619CE" w:rsidP="006143D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3D95650" w14:textId="77777777" w:rsidR="00E619CE" w:rsidRPr="00E619CE" w:rsidRDefault="00E619CE" w:rsidP="00E619CE">
      <w:pPr>
        <w:rPr>
          <w:b/>
          <w:bCs/>
          <w:sz w:val="24"/>
          <w:szCs w:val="24"/>
        </w:rPr>
      </w:pPr>
    </w:p>
    <w:sectPr w:rsidR="00E619CE" w:rsidRPr="00E619CE" w:rsidSect="00E84ED6">
      <w:pgSz w:w="11906" w:h="16838"/>
      <w:pgMar w:top="1418" w:right="1361" w:bottom="107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CE"/>
    <w:rsid w:val="000206C1"/>
    <w:rsid w:val="005C069A"/>
    <w:rsid w:val="00E619CE"/>
    <w:rsid w:val="00E84ED6"/>
    <w:rsid w:val="00FD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863C"/>
  <w15:chartTrackingRefBased/>
  <w15:docId w15:val="{75F8E756-7908-49BA-A8E3-1A58E524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Konopka</dc:creator>
  <cp:keywords/>
  <dc:description/>
  <cp:lastModifiedBy>Marcin Konopka</cp:lastModifiedBy>
  <cp:revision>1</cp:revision>
  <dcterms:created xsi:type="dcterms:W3CDTF">2023-04-29T17:22:00Z</dcterms:created>
  <dcterms:modified xsi:type="dcterms:W3CDTF">2023-04-29T17:27:00Z</dcterms:modified>
</cp:coreProperties>
</file>